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0B4F"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中国科学院科技战略咨询研究院战略情报研究所研制的</w:t>
      </w:r>
      <w:r>
        <w:rPr>
          <w:rFonts w:ascii="Open Sans" w:hAnsi="Open Sans"/>
          <w:color w:val="666699"/>
          <w:sz w:val="21"/>
          <w:szCs w:val="21"/>
        </w:rPr>
        <w:t>“2016</w:t>
      </w:r>
      <w:r>
        <w:rPr>
          <w:rFonts w:ascii="Open Sans" w:hAnsi="Open Sans"/>
          <w:color w:val="666699"/>
          <w:sz w:val="21"/>
          <w:szCs w:val="21"/>
        </w:rPr>
        <w:t>全球最受公众关注的科学成果</w:t>
      </w:r>
      <w:r>
        <w:rPr>
          <w:rFonts w:ascii="Open Sans" w:hAnsi="Open Sans"/>
          <w:color w:val="666699"/>
          <w:sz w:val="21"/>
          <w:szCs w:val="21"/>
        </w:rPr>
        <w:t>”</w:t>
      </w:r>
      <w:r>
        <w:rPr>
          <w:rFonts w:ascii="Open Sans" w:hAnsi="Open Sans"/>
          <w:color w:val="666699"/>
          <w:sz w:val="21"/>
          <w:szCs w:val="21"/>
        </w:rPr>
        <w:t>，通过计量统计遴选出天文学与天体物理</w:t>
      </w:r>
      <w:r>
        <w:rPr>
          <w:rFonts w:ascii="Open Sans" w:hAnsi="Open Sans"/>
          <w:color w:val="666699"/>
          <w:sz w:val="21"/>
          <w:szCs w:val="21"/>
        </w:rPr>
        <w:t>[1]</w:t>
      </w:r>
      <w:r>
        <w:rPr>
          <w:rFonts w:ascii="Open Sans" w:hAnsi="Open Sans"/>
          <w:color w:val="666699"/>
          <w:sz w:val="21"/>
          <w:szCs w:val="21"/>
        </w:rPr>
        <w:t>、物理学、化学、地球科学、生命科学这五个学科中受到科技界热切关注的科学成果，及中国研究者参与的每个学科</w:t>
      </w:r>
      <w:r>
        <w:rPr>
          <w:rFonts w:ascii="Open Sans" w:hAnsi="Open Sans"/>
          <w:color w:val="666699"/>
          <w:sz w:val="21"/>
          <w:szCs w:val="21"/>
        </w:rPr>
        <w:t>TOP30</w:t>
      </w:r>
      <w:r>
        <w:rPr>
          <w:rFonts w:ascii="Open Sans" w:hAnsi="Open Sans"/>
          <w:color w:val="666699"/>
          <w:sz w:val="21"/>
          <w:szCs w:val="21"/>
        </w:rPr>
        <w:t>受公众关注的科学成果，为科技工作者把握最新的科学研究热点、发现该领域的最新进展和发展方向提供参考。</w:t>
      </w:r>
    </w:p>
    <w:p w14:paraId="3454929E"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报告的数据选取自</w:t>
      </w:r>
      <w:r>
        <w:rPr>
          <w:rFonts w:ascii="Open Sans" w:hAnsi="Open Sans"/>
          <w:color w:val="666699"/>
          <w:sz w:val="21"/>
          <w:szCs w:val="21"/>
        </w:rPr>
        <w:t>2016</w:t>
      </w:r>
      <w:r>
        <w:rPr>
          <w:rFonts w:ascii="Open Sans" w:hAnsi="Open Sans"/>
          <w:color w:val="666699"/>
          <w:sz w:val="21"/>
          <w:szCs w:val="21"/>
        </w:rPr>
        <w:t>年基于自然指数（</w:t>
      </w:r>
      <w:r>
        <w:rPr>
          <w:rFonts w:ascii="Open Sans" w:hAnsi="Open Sans"/>
          <w:color w:val="666699"/>
          <w:sz w:val="21"/>
          <w:szCs w:val="21"/>
        </w:rPr>
        <w:t>Nature Index</w:t>
      </w:r>
      <w:r>
        <w:rPr>
          <w:rFonts w:ascii="Open Sans" w:hAnsi="Open Sans"/>
          <w:color w:val="666699"/>
          <w:sz w:val="21"/>
          <w:szCs w:val="21"/>
        </w:rPr>
        <w:t>）遴选的</w:t>
      </w:r>
      <w:r>
        <w:rPr>
          <w:rFonts w:ascii="Open Sans" w:hAnsi="Open Sans"/>
          <w:color w:val="666699"/>
          <w:sz w:val="21"/>
          <w:szCs w:val="21"/>
        </w:rPr>
        <w:t>68</w:t>
      </w:r>
      <w:r>
        <w:rPr>
          <w:rFonts w:ascii="Open Sans" w:hAnsi="Open Sans"/>
          <w:color w:val="666699"/>
          <w:sz w:val="21"/>
          <w:szCs w:val="21"/>
        </w:rPr>
        <w:t>种优质期刊的论文，以保证期刊的权威性。在此基础上，利用</w:t>
      </w:r>
      <w:proofErr w:type="spellStart"/>
      <w:r>
        <w:rPr>
          <w:rFonts w:ascii="Open Sans" w:hAnsi="Open Sans"/>
          <w:color w:val="666699"/>
          <w:sz w:val="21"/>
          <w:szCs w:val="21"/>
        </w:rPr>
        <w:t>Altmetrics</w:t>
      </w:r>
      <w:proofErr w:type="spellEnd"/>
      <w:r>
        <w:rPr>
          <w:rFonts w:ascii="Open Sans" w:hAnsi="Open Sans"/>
          <w:color w:val="666699"/>
          <w:sz w:val="21"/>
          <w:szCs w:val="21"/>
        </w:rPr>
        <w:t>指标（截止</w:t>
      </w:r>
      <w:r>
        <w:rPr>
          <w:rFonts w:ascii="Open Sans" w:hAnsi="Open Sans"/>
          <w:color w:val="666699"/>
          <w:sz w:val="21"/>
          <w:szCs w:val="21"/>
        </w:rPr>
        <w:t>2017</w:t>
      </w:r>
      <w:r>
        <w:rPr>
          <w:rFonts w:ascii="Open Sans" w:hAnsi="Open Sans"/>
          <w:color w:val="666699"/>
          <w:sz w:val="21"/>
          <w:szCs w:val="21"/>
        </w:rPr>
        <w:t>年</w:t>
      </w:r>
      <w:r>
        <w:rPr>
          <w:rFonts w:ascii="Open Sans" w:hAnsi="Open Sans"/>
          <w:color w:val="666699"/>
          <w:sz w:val="21"/>
          <w:szCs w:val="21"/>
        </w:rPr>
        <w:t>3</w:t>
      </w:r>
      <w:r>
        <w:rPr>
          <w:rFonts w:ascii="Open Sans" w:hAnsi="Open Sans"/>
          <w:color w:val="666699"/>
          <w:sz w:val="21"/>
          <w:szCs w:val="21"/>
        </w:rPr>
        <w:t>月</w:t>
      </w:r>
      <w:r>
        <w:rPr>
          <w:rFonts w:ascii="Open Sans" w:hAnsi="Open Sans"/>
          <w:color w:val="666699"/>
          <w:sz w:val="21"/>
          <w:szCs w:val="21"/>
        </w:rPr>
        <w:t>17</w:t>
      </w:r>
      <w:r>
        <w:rPr>
          <w:rFonts w:ascii="Open Sans" w:hAnsi="Open Sans"/>
          <w:color w:val="666699"/>
          <w:sz w:val="21"/>
          <w:szCs w:val="21"/>
        </w:rPr>
        <w:t>日）进一步筛选出</w:t>
      </w:r>
      <w:r>
        <w:rPr>
          <w:rFonts w:ascii="Open Sans" w:hAnsi="Open Sans"/>
          <w:color w:val="666699"/>
          <w:sz w:val="21"/>
          <w:szCs w:val="21"/>
        </w:rPr>
        <w:t>2016</w:t>
      </w:r>
      <w:r>
        <w:rPr>
          <w:rFonts w:ascii="Open Sans" w:hAnsi="Open Sans"/>
          <w:color w:val="666699"/>
          <w:sz w:val="21"/>
          <w:szCs w:val="21"/>
        </w:rPr>
        <w:t>年度每个学科中最受关注的十大热点论文。</w:t>
      </w:r>
      <w:proofErr w:type="spellStart"/>
      <w:r>
        <w:rPr>
          <w:rFonts w:ascii="Open Sans" w:hAnsi="Open Sans"/>
          <w:color w:val="666699"/>
          <w:sz w:val="21"/>
          <w:szCs w:val="21"/>
        </w:rPr>
        <w:t>Altmetrics</w:t>
      </w:r>
      <w:proofErr w:type="spellEnd"/>
      <w:r>
        <w:rPr>
          <w:rFonts w:ascii="Open Sans" w:hAnsi="Open Sans"/>
          <w:color w:val="666699"/>
          <w:sz w:val="21"/>
          <w:szCs w:val="21"/>
        </w:rPr>
        <w:t>是对传统引文指标的补充计量指标，与传统的引文分析相比更具即时性。通过利用主流媒体报道、</w:t>
      </w:r>
      <w:r>
        <w:rPr>
          <w:rFonts w:ascii="Open Sans" w:hAnsi="Open Sans"/>
          <w:color w:val="666699"/>
          <w:sz w:val="21"/>
          <w:szCs w:val="21"/>
        </w:rPr>
        <w:t>F1000</w:t>
      </w:r>
      <w:r>
        <w:rPr>
          <w:rFonts w:ascii="Open Sans" w:hAnsi="Open Sans"/>
          <w:color w:val="666699"/>
          <w:sz w:val="21"/>
          <w:szCs w:val="21"/>
        </w:rPr>
        <w:t>论文评选、维基百科及公共政策文件的引用以及研究博客、社交网络讨论等互联网量化数据分析，提供有关期刊论文和其他学术成果在世界各地探讨和应用情况的信息，目前已被应用于《自然》《科学》《柳叶刀》等期刊网站和机构数据库中。</w:t>
      </w:r>
    </w:p>
    <w:p w14:paraId="2B8984BA"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化学部分：</w:t>
      </w:r>
      <w:r>
        <w:rPr>
          <w:rFonts w:ascii="Open Sans" w:hAnsi="Open Sans"/>
          <w:sz w:val="21"/>
          <w:szCs w:val="21"/>
        </w:rPr>
        <w:br/>
      </w:r>
      <w:r>
        <w:rPr>
          <w:rFonts w:ascii="Open Sans" w:hAnsi="Open Sans"/>
          <w:color w:val="666699"/>
          <w:sz w:val="21"/>
          <w:szCs w:val="21"/>
        </w:rPr>
        <w:t>1</w:t>
      </w:r>
      <w:r>
        <w:rPr>
          <w:rFonts w:ascii="Open Sans" w:hAnsi="Open Sans"/>
          <w:color w:val="666699"/>
          <w:sz w:val="21"/>
          <w:szCs w:val="21"/>
        </w:rPr>
        <w:t>．</w:t>
      </w:r>
      <w:r>
        <w:rPr>
          <w:rFonts w:ascii="Open Sans" w:hAnsi="Open Sans"/>
          <w:color w:val="666699"/>
          <w:sz w:val="21"/>
          <w:szCs w:val="21"/>
        </w:rPr>
        <w:t>MIT</w:t>
      </w:r>
      <w:r>
        <w:rPr>
          <w:rFonts w:ascii="Open Sans" w:hAnsi="Open Sans"/>
          <w:color w:val="666699"/>
          <w:sz w:val="21"/>
          <w:szCs w:val="21"/>
        </w:rPr>
        <w:t>化学家发明除皱、保湿、去眼袋的皮肤材料</w:t>
      </w:r>
    </w:p>
    <w:p w14:paraId="55B5986E"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论文标题：</w:t>
      </w:r>
      <w:r>
        <w:rPr>
          <w:rFonts w:ascii="Open Sans" w:hAnsi="Open Sans"/>
          <w:color w:val="666699"/>
          <w:sz w:val="21"/>
          <w:szCs w:val="21"/>
        </w:rPr>
        <w:t>An elastic second skin</w:t>
      </w:r>
    </w:p>
    <w:p w14:paraId="32A58B07"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Doi</w:t>
      </w:r>
      <w:proofErr w:type="spellEnd"/>
      <w:r>
        <w:rPr>
          <w:rFonts w:ascii="Open Sans" w:hAnsi="Open Sans"/>
          <w:color w:val="666699"/>
          <w:sz w:val="21"/>
          <w:szCs w:val="21"/>
        </w:rPr>
        <w:t>：</w:t>
      </w:r>
      <w:r>
        <w:rPr>
          <w:rFonts w:ascii="Open Sans" w:hAnsi="Open Sans"/>
          <w:color w:val="666699"/>
          <w:sz w:val="21"/>
          <w:szCs w:val="21"/>
        </w:rPr>
        <w:t>10.1038/NMAT4635</w:t>
      </w:r>
    </w:p>
    <w:p w14:paraId="13D367EF"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期刊：</w:t>
      </w:r>
      <w:r>
        <w:rPr>
          <w:rFonts w:ascii="Open Sans" w:hAnsi="Open Sans"/>
          <w:color w:val="666699"/>
          <w:sz w:val="21"/>
          <w:szCs w:val="21"/>
        </w:rPr>
        <w:t>Nature Materials</w:t>
      </w:r>
    </w:p>
    <w:p w14:paraId="3046EDE1"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2272</w:t>
      </w:r>
    </w:p>
    <w:p w14:paraId="2C20911A"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每个人都希望肌肤保持年轻的状态，然而随着年龄增长，皱纹还是会在人脸浮现。麻省理工学院</w:t>
      </w:r>
      <w:r>
        <w:rPr>
          <w:rFonts w:ascii="Open Sans" w:hAnsi="Open Sans"/>
          <w:color w:val="666699"/>
          <w:sz w:val="21"/>
          <w:szCs w:val="21"/>
        </w:rPr>
        <w:t>Robert Langer</w:t>
      </w:r>
      <w:r>
        <w:rPr>
          <w:rFonts w:ascii="Open Sans" w:hAnsi="Open Sans"/>
          <w:color w:val="666699"/>
          <w:sz w:val="21"/>
          <w:szCs w:val="21"/>
        </w:rPr>
        <w:t>教授等发明了一种新型聚合物薄膜材料，这种材料宛如人的</w:t>
      </w:r>
      <w:r>
        <w:rPr>
          <w:rFonts w:ascii="Open Sans" w:hAnsi="Open Sans"/>
          <w:color w:val="666699"/>
          <w:sz w:val="21"/>
          <w:szCs w:val="21"/>
        </w:rPr>
        <w:t>“</w:t>
      </w:r>
      <w:r>
        <w:rPr>
          <w:rFonts w:ascii="Open Sans" w:hAnsi="Open Sans"/>
          <w:color w:val="666699"/>
          <w:sz w:val="21"/>
          <w:szCs w:val="21"/>
        </w:rPr>
        <w:t>第二层皮肤（</w:t>
      </w:r>
      <w:r>
        <w:rPr>
          <w:rFonts w:ascii="Open Sans" w:hAnsi="Open Sans"/>
          <w:color w:val="666699"/>
          <w:sz w:val="21"/>
          <w:szCs w:val="21"/>
        </w:rPr>
        <w:t>second skin</w:t>
      </w:r>
      <w:r>
        <w:rPr>
          <w:rFonts w:ascii="Open Sans" w:hAnsi="Open Sans"/>
          <w:color w:val="666699"/>
          <w:sz w:val="21"/>
          <w:szCs w:val="21"/>
        </w:rPr>
        <w:t>）</w:t>
      </w:r>
      <w:r>
        <w:rPr>
          <w:rFonts w:ascii="Open Sans" w:hAnsi="Open Sans"/>
          <w:color w:val="666699"/>
          <w:sz w:val="21"/>
          <w:szCs w:val="21"/>
        </w:rPr>
        <w:t>”</w:t>
      </w:r>
      <w:r>
        <w:rPr>
          <w:rFonts w:ascii="Open Sans" w:hAnsi="Open Sans"/>
          <w:color w:val="666699"/>
          <w:sz w:val="21"/>
          <w:szCs w:val="21"/>
        </w:rPr>
        <w:t>，具有减缓皱纹的功效。把这种材料涂抹在眼袋处，可以有效缓解眼袋的程度，效力可维持</w:t>
      </w:r>
      <w:r>
        <w:rPr>
          <w:rFonts w:ascii="Open Sans" w:hAnsi="Open Sans"/>
          <w:color w:val="666699"/>
          <w:sz w:val="21"/>
          <w:szCs w:val="21"/>
        </w:rPr>
        <w:t>24</w:t>
      </w:r>
      <w:r>
        <w:rPr>
          <w:rFonts w:ascii="Open Sans" w:hAnsi="Open Sans"/>
          <w:color w:val="666699"/>
          <w:sz w:val="21"/>
          <w:szCs w:val="21"/>
        </w:rPr>
        <w:t>小时。该材料还有很好的保湿性和弹性，以及生物安全性。未来，这种材料可能用于皮肤病的治疗以及肌肤美容等方面。</w:t>
      </w:r>
    </w:p>
    <w:p w14:paraId="786B6D68"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2</w:t>
      </w:r>
      <w:r>
        <w:rPr>
          <w:rFonts w:ascii="Open Sans" w:hAnsi="Open Sans"/>
          <w:color w:val="666699"/>
          <w:sz w:val="21"/>
          <w:szCs w:val="21"/>
        </w:rPr>
        <w:t>．能吃塑料的细菌</w:t>
      </w:r>
    </w:p>
    <w:p w14:paraId="4C511C40"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论文标题：</w:t>
      </w:r>
      <w:r>
        <w:rPr>
          <w:rFonts w:ascii="Open Sans" w:hAnsi="Open Sans"/>
          <w:color w:val="666699"/>
          <w:sz w:val="21"/>
          <w:szCs w:val="21"/>
        </w:rPr>
        <w:t xml:space="preserve">A bacterium that degrades and assimilates </w:t>
      </w:r>
      <w:proofErr w:type="gramStart"/>
      <w:r>
        <w:rPr>
          <w:rFonts w:ascii="Open Sans" w:hAnsi="Open Sans"/>
          <w:color w:val="666699"/>
          <w:sz w:val="21"/>
          <w:szCs w:val="21"/>
        </w:rPr>
        <w:t>poly(</w:t>
      </w:r>
      <w:proofErr w:type="gramEnd"/>
      <w:r>
        <w:rPr>
          <w:rFonts w:ascii="Open Sans" w:hAnsi="Open Sans"/>
          <w:color w:val="666699"/>
          <w:sz w:val="21"/>
          <w:szCs w:val="21"/>
        </w:rPr>
        <w:t>ethylene terephthalate)</w:t>
      </w:r>
    </w:p>
    <w:p w14:paraId="5EB5ABA0"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DOI: 10.1126/</w:t>
      </w:r>
      <w:proofErr w:type="gramStart"/>
      <w:r>
        <w:rPr>
          <w:rFonts w:ascii="Open Sans" w:hAnsi="Open Sans"/>
          <w:color w:val="666699"/>
          <w:sz w:val="21"/>
          <w:szCs w:val="21"/>
        </w:rPr>
        <w:t>science.aad</w:t>
      </w:r>
      <w:proofErr w:type="gramEnd"/>
      <w:r>
        <w:rPr>
          <w:rFonts w:ascii="Open Sans" w:hAnsi="Open Sans"/>
          <w:color w:val="666699"/>
          <w:sz w:val="21"/>
          <w:szCs w:val="21"/>
        </w:rPr>
        <w:t>6359</w:t>
      </w:r>
    </w:p>
    <w:p w14:paraId="7A85F3EF"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期刊：</w:t>
      </w:r>
      <w:r>
        <w:rPr>
          <w:rFonts w:ascii="Open Sans" w:hAnsi="Open Sans"/>
          <w:color w:val="666699"/>
          <w:sz w:val="21"/>
          <w:szCs w:val="21"/>
        </w:rPr>
        <w:t>Science</w:t>
      </w:r>
    </w:p>
    <w:p w14:paraId="7FEC1DB8"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1949</w:t>
      </w:r>
    </w:p>
    <w:p w14:paraId="203D0C77"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塑料虽然给人们生活带来了方便，但其难以降解的特点也带来了严重的环境问题。日本京都工艺纤维大学和庆应义塾大学的科学家发现一种微生物，可以降解聚对苯二甲酸乙二醇酯（</w:t>
      </w:r>
      <w:r>
        <w:rPr>
          <w:rFonts w:ascii="Open Sans" w:hAnsi="Open Sans"/>
          <w:color w:val="666699"/>
          <w:sz w:val="21"/>
          <w:szCs w:val="21"/>
        </w:rPr>
        <w:t>PET</w:t>
      </w:r>
      <w:r>
        <w:rPr>
          <w:rFonts w:ascii="Open Sans" w:hAnsi="Open Sans"/>
          <w:color w:val="666699"/>
          <w:sz w:val="21"/>
          <w:szCs w:val="21"/>
        </w:rPr>
        <w:t>），这是一种常见的用于饮料包装的塑料。与通常需要高温高压的降解方法相比，该微生物只需要在</w:t>
      </w:r>
      <w:r>
        <w:rPr>
          <w:rFonts w:ascii="Open Sans" w:hAnsi="Open Sans"/>
          <w:color w:val="666699"/>
          <w:sz w:val="21"/>
          <w:szCs w:val="21"/>
        </w:rPr>
        <w:t>30oC</w:t>
      </w:r>
      <w:r>
        <w:rPr>
          <w:rFonts w:ascii="Open Sans" w:hAnsi="Open Sans"/>
          <w:color w:val="666699"/>
          <w:sz w:val="21"/>
          <w:szCs w:val="21"/>
        </w:rPr>
        <w:t>下利用两种酶就能将</w:t>
      </w:r>
      <w:r>
        <w:rPr>
          <w:rFonts w:ascii="Open Sans" w:hAnsi="Open Sans"/>
          <w:color w:val="666699"/>
          <w:sz w:val="21"/>
          <w:szCs w:val="21"/>
        </w:rPr>
        <w:t>PET</w:t>
      </w:r>
      <w:r>
        <w:rPr>
          <w:rFonts w:ascii="Open Sans" w:hAnsi="Open Sans"/>
          <w:color w:val="666699"/>
          <w:sz w:val="21"/>
          <w:szCs w:val="21"/>
        </w:rPr>
        <w:t>降解为对苯二甲酸和乙二醇单体。</w:t>
      </w:r>
    </w:p>
    <w:p w14:paraId="6113E501"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lastRenderedPageBreak/>
        <w:t> 3</w:t>
      </w:r>
      <w:r>
        <w:rPr>
          <w:rFonts w:ascii="Open Sans" w:hAnsi="Open Sans"/>
          <w:color w:val="666699"/>
          <w:sz w:val="21"/>
          <w:szCs w:val="21"/>
        </w:rPr>
        <w:t>．世界上第一个完全自驱动的软体机器人</w:t>
      </w:r>
    </w:p>
    <w:p w14:paraId="534544E8"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论文标题：</w:t>
      </w:r>
      <w:r>
        <w:rPr>
          <w:rFonts w:ascii="Open Sans" w:hAnsi="Open Sans"/>
          <w:color w:val="666699"/>
          <w:sz w:val="21"/>
          <w:szCs w:val="21"/>
        </w:rPr>
        <w:t>An integrated design and fabrication strategy for entirely soft, autonomous robots</w:t>
      </w:r>
    </w:p>
    <w:p w14:paraId="2371678D"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DOI: 10.1038/nature19100</w:t>
      </w:r>
    </w:p>
    <w:p w14:paraId="509E5BF2"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期刊：</w:t>
      </w:r>
      <w:r>
        <w:rPr>
          <w:rFonts w:ascii="Open Sans" w:hAnsi="Open Sans"/>
          <w:color w:val="666699"/>
          <w:sz w:val="21"/>
          <w:szCs w:val="21"/>
        </w:rPr>
        <w:t>Nature</w:t>
      </w:r>
    </w:p>
    <w:p w14:paraId="663A36F1"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1449</w:t>
      </w:r>
    </w:p>
    <w:p w14:paraId="625AA832"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传统的机器人大多由刚性材料制备，现有的具有柔性的机器人也摆脱不了硬质控制系统和供能系统。哈佛大学的科学家借助过氧化氢催化分解产生的氧气及可以自我反馈的微流体控制系统制备出了世界首个完全软体的且自我驱动的机器人，外形类似小章鱼，无需电力和外界控制，可独立控制机械</w:t>
      </w:r>
      <w:proofErr w:type="gramStart"/>
      <w:r>
        <w:rPr>
          <w:rFonts w:ascii="Open Sans" w:hAnsi="Open Sans"/>
          <w:color w:val="666699"/>
          <w:sz w:val="21"/>
          <w:szCs w:val="21"/>
        </w:rPr>
        <w:t>臂运行</w:t>
      </w:r>
      <w:proofErr w:type="gramEnd"/>
      <w:r>
        <w:rPr>
          <w:rFonts w:ascii="Open Sans" w:hAnsi="Open Sans"/>
          <w:color w:val="666699"/>
          <w:sz w:val="21"/>
          <w:szCs w:val="21"/>
        </w:rPr>
        <w:t>4~8</w:t>
      </w:r>
      <w:r>
        <w:rPr>
          <w:rFonts w:ascii="Open Sans" w:hAnsi="Open Sans"/>
          <w:color w:val="666699"/>
          <w:sz w:val="21"/>
          <w:szCs w:val="21"/>
        </w:rPr>
        <w:t>分钟。整个系统的核心部件如气动传输网络、燃料库、催化反应室等通过</w:t>
      </w:r>
      <w:r>
        <w:rPr>
          <w:rFonts w:ascii="Open Sans" w:hAnsi="Open Sans"/>
          <w:color w:val="666699"/>
          <w:sz w:val="21"/>
          <w:szCs w:val="21"/>
        </w:rPr>
        <w:t>3D</w:t>
      </w:r>
      <w:r>
        <w:rPr>
          <w:rFonts w:ascii="Open Sans" w:hAnsi="Open Sans"/>
          <w:color w:val="666699"/>
          <w:sz w:val="21"/>
          <w:szCs w:val="21"/>
        </w:rPr>
        <w:t>打印制作。其集成设计和制作方法使得在该结构中的</w:t>
      </w:r>
      <w:proofErr w:type="gramStart"/>
      <w:r>
        <w:rPr>
          <w:rFonts w:ascii="Open Sans" w:hAnsi="Open Sans"/>
          <w:color w:val="666699"/>
          <w:sz w:val="21"/>
          <w:szCs w:val="21"/>
        </w:rPr>
        <w:t>多材料</w:t>
      </w:r>
      <w:proofErr w:type="gramEnd"/>
      <w:r>
        <w:rPr>
          <w:rFonts w:ascii="Open Sans" w:hAnsi="Open Sans"/>
          <w:color w:val="666699"/>
          <w:sz w:val="21"/>
          <w:szCs w:val="21"/>
        </w:rPr>
        <w:t>可编程组装成为可能，为全软体自主化机器人打下了基础。</w:t>
      </w:r>
    </w:p>
    <w:p w14:paraId="4AF36E8A"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4</w:t>
      </w:r>
      <w:r>
        <w:rPr>
          <w:rFonts w:ascii="Open Sans" w:hAnsi="Open Sans"/>
          <w:color w:val="666699"/>
          <w:sz w:val="21"/>
          <w:szCs w:val="21"/>
        </w:rPr>
        <w:t>．石墨烯</w:t>
      </w:r>
      <w:r>
        <w:rPr>
          <w:rFonts w:ascii="Open Sans" w:hAnsi="Open Sans"/>
          <w:color w:val="666699"/>
          <w:sz w:val="21"/>
          <w:szCs w:val="21"/>
        </w:rPr>
        <w:t>+</w:t>
      </w:r>
      <w:r>
        <w:rPr>
          <w:rFonts w:ascii="Open Sans" w:hAnsi="Open Sans"/>
          <w:color w:val="666699"/>
          <w:sz w:val="21"/>
          <w:szCs w:val="21"/>
        </w:rPr>
        <w:t>橡皮泥</w:t>
      </w:r>
      <w:r>
        <w:rPr>
          <w:rFonts w:ascii="Open Sans" w:hAnsi="Open Sans"/>
          <w:color w:val="666699"/>
          <w:sz w:val="21"/>
          <w:szCs w:val="21"/>
        </w:rPr>
        <w:t>=</w:t>
      </w:r>
      <w:r>
        <w:rPr>
          <w:rFonts w:ascii="Open Sans" w:hAnsi="Open Sans"/>
          <w:color w:val="666699"/>
          <w:sz w:val="21"/>
          <w:szCs w:val="21"/>
        </w:rPr>
        <w:t>超级传感器</w:t>
      </w:r>
    </w:p>
    <w:p w14:paraId="77E47EF1"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论文标题：</w:t>
      </w:r>
      <w:r>
        <w:rPr>
          <w:rFonts w:ascii="Open Sans" w:hAnsi="Open Sans"/>
          <w:color w:val="666699"/>
          <w:sz w:val="21"/>
          <w:szCs w:val="21"/>
        </w:rPr>
        <w:t>Sensitive electromechanical sensors using viscoelastic graphene-polymer nanocomposites</w:t>
      </w:r>
    </w:p>
    <w:p w14:paraId="13E6E973"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DOI: 10.1126/</w:t>
      </w:r>
      <w:proofErr w:type="gramStart"/>
      <w:r>
        <w:rPr>
          <w:rFonts w:ascii="Open Sans" w:hAnsi="Open Sans"/>
          <w:color w:val="666699"/>
          <w:sz w:val="21"/>
          <w:szCs w:val="21"/>
        </w:rPr>
        <w:t>science.aag</w:t>
      </w:r>
      <w:proofErr w:type="gramEnd"/>
      <w:r>
        <w:rPr>
          <w:rFonts w:ascii="Open Sans" w:hAnsi="Open Sans"/>
          <w:color w:val="666699"/>
          <w:sz w:val="21"/>
          <w:szCs w:val="21"/>
        </w:rPr>
        <w:t>2879</w:t>
      </w:r>
    </w:p>
    <w:p w14:paraId="1C96AB09"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期刊：</w:t>
      </w:r>
      <w:r>
        <w:rPr>
          <w:rFonts w:ascii="Open Sans" w:hAnsi="Open Sans"/>
          <w:color w:val="666699"/>
          <w:sz w:val="21"/>
          <w:szCs w:val="21"/>
        </w:rPr>
        <w:t>Science</w:t>
      </w:r>
    </w:p>
    <w:p w14:paraId="5B2C2BF8"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1187</w:t>
      </w:r>
    </w:p>
    <w:p w14:paraId="489FAFAC"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proofErr w:type="gramStart"/>
      <w:r>
        <w:rPr>
          <w:rFonts w:ascii="Open Sans" w:hAnsi="Open Sans"/>
          <w:color w:val="666699"/>
          <w:sz w:val="21"/>
          <w:szCs w:val="21"/>
        </w:rPr>
        <w:t>石墨烯因其</w:t>
      </w:r>
      <w:proofErr w:type="gramEnd"/>
      <w:r>
        <w:rPr>
          <w:rFonts w:ascii="Open Sans" w:hAnsi="Open Sans"/>
          <w:color w:val="666699"/>
          <w:sz w:val="21"/>
          <w:szCs w:val="21"/>
        </w:rPr>
        <w:t>卓越的理化性质而成为当今最热门的材料之一。爱尔兰都柏林圣三一学院的科学家利用石墨烯和具有粘弹性</w:t>
      </w:r>
      <w:proofErr w:type="gramStart"/>
      <w:r>
        <w:rPr>
          <w:rFonts w:ascii="Open Sans" w:hAnsi="Open Sans"/>
          <w:color w:val="666699"/>
          <w:sz w:val="21"/>
          <w:szCs w:val="21"/>
        </w:rPr>
        <w:t>的聚硅树脂</w:t>
      </w:r>
      <w:proofErr w:type="gramEnd"/>
      <w:r>
        <w:rPr>
          <w:rFonts w:ascii="Open Sans" w:hAnsi="Open Sans"/>
          <w:color w:val="666699"/>
          <w:sz w:val="21"/>
          <w:szCs w:val="21"/>
        </w:rPr>
        <w:t>（俗称橡皮泥）制备出一种具有极高灵敏度的电力学传感材料，能够检测轻微的变形和冲击，其灵敏程度甚至能探测到蜘蛛的运动。该材料可用于制作检测人体脉搏、血压的传感器等。</w:t>
      </w:r>
    </w:p>
    <w:p w14:paraId="31232683"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5</w:t>
      </w:r>
      <w:r>
        <w:rPr>
          <w:rFonts w:ascii="Open Sans" w:hAnsi="Open Sans"/>
          <w:color w:val="666699"/>
          <w:sz w:val="21"/>
          <w:szCs w:val="21"/>
        </w:rPr>
        <w:t>．多功能可穿戴健康传感器相继问世</w:t>
      </w:r>
    </w:p>
    <w:p w14:paraId="2C893EF1"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论文标题：（</w:t>
      </w:r>
      <w:r>
        <w:rPr>
          <w:rFonts w:ascii="Open Sans" w:hAnsi="Open Sans"/>
          <w:color w:val="666699"/>
          <w:sz w:val="21"/>
          <w:szCs w:val="21"/>
        </w:rPr>
        <w:t>1</w:t>
      </w:r>
      <w:r>
        <w:rPr>
          <w:rFonts w:ascii="Open Sans" w:hAnsi="Open Sans"/>
          <w:color w:val="666699"/>
          <w:sz w:val="21"/>
          <w:szCs w:val="21"/>
        </w:rPr>
        <w:t>）</w:t>
      </w:r>
      <w:r>
        <w:rPr>
          <w:rFonts w:ascii="Open Sans" w:hAnsi="Open Sans"/>
          <w:color w:val="666699"/>
          <w:sz w:val="21"/>
          <w:szCs w:val="21"/>
        </w:rPr>
        <w:t xml:space="preserve">Fully integrated wearable sensor arrays for multiplexed in situ perspiration analysis </w:t>
      </w:r>
      <w:r>
        <w:rPr>
          <w:rFonts w:ascii="Open Sans" w:hAnsi="Open Sans"/>
          <w:color w:val="666699"/>
          <w:sz w:val="21"/>
          <w:szCs w:val="21"/>
        </w:rPr>
        <w:t>；（</w:t>
      </w:r>
      <w:r>
        <w:rPr>
          <w:rFonts w:ascii="Open Sans" w:hAnsi="Open Sans"/>
          <w:color w:val="666699"/>
          <w:sz w:val="21"/>
          <w:szCs w:val="21"/>
        </w:rPr>
        <w:t>2</w:t>
      </w:r>
      <w:r>
        <w:rPr>
          <w:rFonts w:ascii="Open Sans" w:hAnsi="Open Sans"/>
          <w:color w:val="666699"/>
          <w:sz w:val="21"/>
          <w:szCs w:val="21"/>
        </w:rPr>
        <w:t>）</w:t>
      </w:r>
      <w:r>
        <w:rPr>
          <w:rFonts w:ascii="Open Sans" w:hAnsi="Open Sans"/>
          <w:color w:val="666699"/>
          <w:sz w:val="21"/>
          <w:szCs w:val="21"/>
        </w:rPr>
        <w:t xml:space="preserve">A wearable chemical-electrophysiological hybrid </w:t>
      </w:r>
      <w:proofErr w:type="spellStart"/>
      <w:r>
        <w:rPr>
          <w:rFonts w:ascii="Open Sans" w:hAnsi="Open Sans"/>
          <w:color w:val="666699"/>
          <w:sz w:val="21"/>
          <w:szCs w:val="21"/>
        </w:rPr>
        <w:t>biosensing</w:t>
      </w:r>
      <w:proofErr w:type="spellEnd"/>
      <w:r>
        <w:rPr>
          <w:rFonts w:ascii="Open Sans" w:hAnsi="Open Sans"/>
          <w:color w:val="666699"/>
          <w:sz w:val="21"/>
          <w:szCs w:val="21"/>
        </w:rPr>
        <w:t xml:space="preserve"> system for real-time health and fitness monitoring</w:t>
      </w:r>
    </w:p>
    <w:p w14:paraId="284064BD"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xml:space="preserve">DOI: </w:t>
      </w:r>
      <w:r>
        <w:rPr>
          <w:rFonts w:ascii="Open Sans" w:hAnsi="Open Sans"/>
          <w:color w:val="666699"/>
          <w:sz w:val="21"/>
          <w:szCs w:val="21"/>
        </w:rPr>
        <w:t>（</w:t>
      </w:r>
      <w:r>
        <w:rPr>
          <w:rFonts w:ascii="Open Sans" w:hAnsi="Open Sans"/>
          <w:color w:val="666699"/>
          <w:sz w:val="21"/>
          <w:szCs w:val="21"/>
        </w:rPr>
        <w:t>1</w:t>
      </w:r>
      <w:r>
        <w:rPr>
          <w:rFonts w:ascii="Open Sans" w:hAnsi="Open Sans"/>
          <w:color w:val="666699"/>
          <w:sz w:val="21"/>
          <w:szCs w:val="21"/>
        </w:rPr>
        <w:t>）</w:t>
      </w:r>
      <w:r>
        <w:rPr>
          <w:rFonts w:ascii="Open Sans" w:hAnsi="Open Sans"/>
          <w:color w:val="666699"/>
          <w:sz w:val="21"/>
          <w:szCs w:val="21"/>
        </w:rPr>
        <w:t>10.1038/nature16521</w:t>
      </w:r>
      <w:r>
        <w:rPr>
          <w:rFonts w:ascii="Open Sans" w:hAnsi="Open Sans"/>
          <w:color w:val="666699"/>
          <w:sz w:val="21"/>
          <w:szCs w:val="21"/>
        </w:rPr>
        <w:t>；（</w:t>
      </w:r>
      <w:r>
        <w:rPr>
          <w:rFonts w:ascii="Open Sans" w:hAnsi="Open Sans"/>
          <w:color w:val="666699"/>
          <w:sz w:val="21"/>
          <w:szCs w:val="21"/>
        </w:rPr>
        <w:t>2</w:t>
      </w:r>
      <w:r>
        <w:rPr>
          <w:rFonts w:ascii="Open Sans" w:hAnsi="Open Sans"/>
          <w:color w:val="666699"/>
          <w:sz w:val="21"/>
          <w:szCs w:val="21"/>
        </w:rPr>
        <w:t>）</w:t>
      </w:r>
      <w:r>
        <w:rPr>
          <w:rFonts w:ascii="Open Sans" w:hAnsi="Open Sans"/>
          <w:color w:val="666699"/>
          <w:sz w:val="21"/>
          <w:szCs w:val="21"/>
        </w:rPr>
        <w:t>10.1038/ncomms11650</w:t>
      </w:r>
    </w:p>
    <w:p w14:paraId="4965818C"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期刊：</w:t>
      </w:r>
      <w:r>
        <w:rPr>
          <w:rFonts w:ascii="Open Sans" w:hAnsi="Open Sans"/>
          <w:color w:val="666699"/>
          <w:sz w:val="21"/>
          <w:szCs w:val="21"/>
        </w:rPr>
        <w:t>Nature; Nature Communications</w:t>
      </w:r>
    </w:p>
    <w:p w14:paraId="5627BE5C"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1</w:t>
      </w:r>
      <w:r>
        <w:rPr>
          <w:rFonts w:ascii="Open Sans" w:hAnsi="Open Sans"/>
          <w:color w:val="666699"/>
          <w:sz w:val="21"/>
          <w:szCs w:val="21"/>
        </w:rPr>
        <w:t>）</w:t>
      </w:r>
      <w:r>
        <w:rPr>
          <w:rFonts w:ascii="Open Sans" w:hAnsi="Open Sans"/>
          <w:color w:val="666699"/>
          <w:sz w:val="21"/>
          <w:szCs w:val="21"/>
        </w:rPr>
        <w:t>1030</w:t>
      </w:r>
      <w:r>
        <w:rPr>
          <w:rFonts w:ascii="Open Sans" w:hAnsi="Open Sans"/>
          <w:color w:val="666699"/>
          <w:sz w:val="21"/>
          <w:szCs w:val="21"/>
        </w:rPr>
        <w:t>；（</w:t>
      </w:r>
      <w:r>
        <w:rPr>
          <w:rFonts w:ascii="Open Sans" w:hAnsi="Open Sans"/>
          <w:color w:val="666699"/>
          <w:sz w:val="21"/>
          <w:szCs w:val="21"/>
        </w:rPr>
        <w:t>2</w:t>
      </w:r>
      <w:r>
        <w:rPr>
          <w:rFonts w:ascii="Open Sans" w:hAnsi="Open Sans"/>
          <w:color w:val="666699"/>
          <w:sz w:val="21"/>
          <w:szCs w:val="21"/>
        </w:rPr>
        <w:t>）</w:t>
      </w:r>
      <w:r>
        <w:rPr>
          <w:rFonts w:ascii="Open Sans" w:hAnsi="Open Sans"/>
          <w:color w:val="666699"/>
          <w:sz w:val="21"/>
          <w:szCs w:val="21"/>
        </w:rPr>
        <w:t>1024</w:t>
      </w:r>
    </w:p>
    <w:p w14:paraId="4DBEBBD8"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lastRenderedPageBreak/>
        <w:t> </w:t>
      </w:r>
      <w:r>
        <w:rPr>
          <w:rFonts w:ascii="Open Sans" w:hAnsi="Open Sans"/>
          <w:color w:val="666699"/>
          <w:sz w:val="21"/>
          <w:szCs w:val="21"/>
        </w:rPr>
        <w:t>柔性可穿戴式传感器正在兴起。通过实时监测各项指标并将数据发送给手机、电脑或智能设备，佩戴者可以及时了解自己的健康状况。美国加州大学伯克利分校的科学家制备了可实时无</w:t>
      </w:r>
      <w:proofErr w:type="gramStart"/>
      <w:r>
        <w:rPr>
          <w:rFonts w:ascii="Open Sans" w:hAnsi="Open Sans"/>
          <w:color w:val="666699"/>
          <w:sz w:val="21"/>
          <w:szCs w:val="21"/>
        </w:rPr>
        <w:t>创分析</w:t>
      </w:r>
      <w:proofErr w:type="gramEnd"/>
      <w:r>
        <w:rPr>
          <w:rFonts w:ascii="Open Sans" w:hAnsi="Open Sans"/>
          <w:color w:val="666699"/>
          <w:sz w:val="21"/>
          <w:szCs w:val="21"/>
        </w:rPr>
        <w:t>多项人体血液生化指标的可穿戴传感器，包括汗液中钠离子、钾离子、乳酸根离子和葡萄糖的含量等，可用于脱水，肌肉痉挛甚至糖尿病等状况的警报。加州大学圣地亚哥分校的科学家设计制造了一种可穿戴贴片，可实时记录心电图信号，并追踪心肌损伤化学标志物乳酸的水平，有望用于运动员的训练监控和医生监控心脏病患者。</w:t>
      </w:r>
    </w:p>
    <w:p w14:paraId="293920F1"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6</w:t>
      </w:r>
      <w:r>
        <w:rPr>
          <w:rFonts w:ascii="Open Sans" w:hAnsi="Open Sans"/>
          <w:color w:val="666699"/>
          <w:sz w:val="21"/>
          <w:szCs w:val="21"/>
        </w:rPr>
        <w:t>．英国科学家合成出迄今为止最为复杂、最牢固的</w:t>
      </w:r>
      <w:r>
        <w:rPr>
          <w:rFonts w:ascii="Open Sans" w:hAnsi="Open Sans"/>
          <w:color w:val="666699"/>
          <w:sz w:val="21"/>
          <w:szCs w:val="21"/>
        </w:rPr>
        <w:t>8</w:t>
      </w:r>
      <w:r>
        <w:rPr>
          <w:rFonts w:ascii="Open Sans" w:hAnsi="Open Sans"/>
          <w:color w:val="666699"/>
          <w:sz w:val="21"/>
          <w:szCs w:val="21"/>
        </w:rPr>
        <w:t>交叉分子结</w:t>
      </w:r>
    </w:p>
    <w:p w14:paraId="0FB17E5E"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论文标题：</w:t>
      </w:r>
      <w:r>
        <w:rPr>
          <w:rFonts w:ascii="Open Sans" w:hAnsi="Open Sans"/>
          <w:color w:val="666699"/>
          <w:sz w:val="21"/>
          <w:szCs w:val="21"/>
        </w:rPr>
        <w:t>Braiding a molecular knot with eight crossings</w:t>
      </w:r>
    </w:p>
    <w:p w14:paraId="27499432"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DOI: 10.1126/</w:t>
      </w:r>
      <w:proofErr w:type="gramStart"/>
      <w:r>
        <w:rPr>
          <w:rFonts w:ascii="Open Sans" w:hAnsi="Open Sans"/>
          <w:color w:val="666699"/>
          <w:sz w:val="21"/>
          <w:szCs w:val="21"/>
        </w:rPr>
        <w:t>science.aal</w:t>
      </w:r>
      <w:proofErr w:type="gramEnd"/>
      <w:r>
        <w:rPr>
          <w:rFonts w:ascii="Open Sans" w:hAnsi="Open Sans"/>
          <w:color w:val="666699"/>
          <w:sz w:val="21"/>
          <w:szCs w:val="21"/>
        </w:rPr>
        <w:t>1619</w:t>
      </w:r>
    </w:p>
    <w:p w14:paraId="4CC716E8"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期刊：</w:t>
      </w:r>
      <w:r>
        <w:rPr>
          <w:rFonts w:ascii="Open Sans" w:hAnsi="Open Sans"/>
          <w:color w:val="666699"/>
          <w:sz w:val="21"/>
          <w:szCs w:val="21"/>
        </w:rPr>
        <w:t>Science</w:t>
      </w:r>
    </w:p>
    <w:p w14:paraId="0CC6ACD5"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880</w:t>
      </w:r>
    </w:p>
    <w:p w14:paraId="3CE12618"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在几何中，扭结是指三维空间中不与自身相交的闭合曲线。自然界中已知存在超过</w:t>
      </w:r>
      <w:r>
        <w:rPr>
          <w:rFonts w:ascii="Open Sans" w:hAnsi="Open Sans"/>
          <w:color w:val="666699"/>
          <w:sz w:val="21"/>
          <w:szCs w:val="21"/>
        </w:rPr>
        <w:t>60</w:t>
      </w:r>
      <w:r>
        <w:rPr>
          <w:rFonts w:ascii="Open Sans" w:hAnsi="Open Sans"/>
          <w:color w:val="666699"/>
          <w:sz w:val="21"/>
          <w:szCs w:val="21"/>
        </w:rPr>
        <w:t>亿种不同扭结，但人类迄今</w:t>
      </w:r>
      <w:proofErr w:type="gramStart"/>
      <w:r>
        <w:rPr>
          <w:rFonts w:ascii="Open Sans" w:hAnsi="Open Sans"/>
          <w:color w:val="666699"/>
          <w:sz w:val="21"/>
          <w:szCs w:val="21"/>
        </w:rPr>
        <w:t>仅成功</w:t>
      </w:r>
      <w:proofErr w:type="gramEnd"/>
      <w:r>
        <w:rPr>
          <w:rFonts w:ascii="Open Sans" w:hAnsi="Open Sans"/>
          <w:color w:val="666699"/>
          <w:sz w:val="21"/>
          <w:szCs w:val="21"/>
        </w:rPr>
        <w:t>利用小分子合成</w:t>
      </w:r>
      <w:r>
        <w:rPr>
          <w:rFonts w:ascii="Open Sans" w:hAnsi="Open Sans"/>
          <w:color w:val="666699"/>
          <w:sz w:val="21"/>
          <w:szCs w:val="21"/>
        </w:rPr>
        <w:t>3</w:t>
      </w:r>
      <w:r>
        <w:rPr>
          <w:rFonts w:ascii="Open Sans" w:hAnsi="Open Sans"/>
          <w:color w:val="666699"/>
          <w:sz w:val="21"/>
          <w:szCs w:val="21"/>
        </w:rPr>
        <w:t>个扭结。英国曼彻斯特大学化学家</w:t>
      </w:r>
      <w:r>
        <w:rPr>
          <w:rFonts w:ascii="Open Sans" w:hAnsi="Open Sans"/>
          <w:color w:val="666699"/>
          <w:sz w:val="21"/>
          <w:szCs w:val="21"/>
        </w:rPr>
        <w:t>David A. Leigh</w:t>
      </w:r>
      <w:r>
        <w:rPr>
          <w:rFonts w:ascii="Open Sans" w:hAnsi="Open Sans"/>
          <w:color w:val="666699"/>
          <w:sz w:val="21"/>
          <w:szCs w:val="21"/>
        </w:rPr>
        <w:t>成功合成了第四种分子结</w:t>
      </w:r>
      <w:r>
        <w:rPr>
          <w:rFonts w:ascii="Open Sans" w:hAnsi="Open Sans"/>
          <w:color w:val="666699"/>
          <w:sz w:val="21"/>
          <w:szCs w:val="21"/>
        </w:rPr>
        <w:t>——819</w:t>
      </w:r>
      <w:r>
        <w:rPr>
          <w:rFonts w:ascii="Open Sans" w:hAnsi="Open Sans"/>
          <w:color w:val="666699"/>
          <w:sz w:val="21"/>
          <w:szCs w:val="21"/>
        </w:rPr>
        <w:t>扭结。</w:t>
      </w:r>
      <w:r>
        <w:rPr>
          <w:rFonts w:ascii="Open Sans" w:hAnsi="Open Sans"/>
          <w:color w:val="666699"/>
          <w:sz w:val="21"/>
          <w:szCs w:val="21"/>
        </w:rPr>
        <w:t>819</w:t>
      </w:r>
      <w:r>
        <w:rPr>
          <w:rFonts w:ascii="Open Sans" w:hAnsi="Open Sans"/>
          <w:color w:val="666699"/>
          <w:sz w:val="21"/>
          <w:szCs w:val="21"/>
        </w:rPr>
        <w:t>扭结有</w:t>
      </w:r>
      <w:r>
        <w:rPr>
          <w:rFonts w:ascii="Open Sans" w:hAnsi="Open Sans"/>
          <w:color w:val="666699"/>
          <w:sz w:val="21"/>
          <w:szCs w:val="21"/>
        </w:rPr>
        <w:t>8</w:t>
      </w:r>
      <w:r>
        <w:rPr>
          <w:rFonts w:ascii="Open Sans" w:hAnsi="Open Sans"/>
          <w:color w:val="666699"/>
          <w:sz w:val="21"/>
          <w:szCs w:val="21"/>
        </w:rPr>
        <w:t>个交叉，包含</w:t>
      </w:r>
      <w:r>
        <w:rPr>
          <w:rFonts w:ascii="Open Sans" w:hAnsi="Open Sans"/>
          <w:color w:val="666699"/>
          <w:sz w:val="21"/>
          <w:szCs w:val="21"/>
        </w:rPr>
        <w:t>192</w:t>
      </w:r>
      <w:r>
        <w:rPr>
          <w:rFonts w:ascii="Open Sans" w:hAnsi="Open Sans"/>
          <w:color w:val="666699"/>
          <w:sz w:val="21"/>
          <w:szCs w:val="21"/>
        </w:rPr>
        <w:t>个原子，宽约</w:t>
      </w:r>
      <w:r>
        <w:rPr>
          <w:rFonts w:ascii="Open Sans" w:hAnsi="Open Sans"/>
          <w:color w:val="666699"/>
          <w:sz w:val="21"/>
          <w:szCs w:val="21"/>
        </w:rPr>
        <w:t>20</w:t>
      </w:r>
      <w:r>
        <w:rPr>
          <w:rFonts w:ascii="Open Sans" w:hAnsi="Open Sans"/>
          <w:color w:val="666699"/>
          <w:sz w:val="21"/>
          <w:szCs w:val="21"/>
        </w:rPr>
        <w:t>纳米，具有手性。这是迄今最复杂、最牢固的人工分子结。这一突破对于编织更复杂的分子结、在分子水平上研究分子结等具有重要意义。</w:t>
      </w:r>
    </w:p>
    <w:p w14:paraId="247F41D5"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7</w:t>
      </w:r>
      <w:r>
        <w:rPr>
          <w:rFonts w:ascii="Open Sans" w:hAnsi="Open Sans"/>
          <w:color w:val="666699"/>
          <w:sz w:val="21"/>
          <w:szCs w:val="21"/>
        </w:rPr>
        <w:t>．仿生叶</w:t>
      </w:r>
      <w:r>
        <w:rPr>
          <w:rFonts w:ascii="Open Sans" w:hAnsi="Open Sans"/>
          <w:color w:val="666699"/>
          <w:sz w:val="21"/>
          <w:szCs w:val="21"/>
        </w:rPr>
        <w:t>CO2</w:t>
      </w:r>
      <w:r>
        <w:rPr>
          <w:rFonts w:ascii="Open Sans" w:hAnsi="Open Sans"/>
          <w:color w:val="666699"/>
          <w:sz w:val="21"/>
          <w:szCs w:val="21"/>
        </w:rPr>
        <w:t>的转化效率比自然光合作用高</w:t>
      </w:r>
      <w:r>
        <w:rPr>
          <w:rFonts w:ascii="Open Sans" w:hAnsi="Open Sans"/>
          <w:color w:val="666699"/>
          <w:sz w:val="21"/>
          <w:szCs w:val="21"/>
        </w:rPr>
        <w:t>10</w:t>
      </w:r>
      <w:r>
        <w:rPr>
          <w:rFonts w:ascii="Open Sans" w:hAnsi="Open Sans"/>
          <w:color w:val="666699"/>
          <w:sz w:val="21"/>
          <w:szCs w:val="21"/>
        </w:rPr>
        <w:t>倍</w:t>
      </w:r>
    </w:p>
    <w:p w14:paraId="410D5D6C"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论文标题：</w:t>
      </w:r>
      <w:r>
        <w:rPr>
          <w:rFonts w:ascii="Open Sans" w:hAnsi="Open Sans"/>
          <w:color w:val="666699"/>
          <w:sz w:val="21"/>
          <w:szCs w:val="21"/>
        </w:rPr>
        <w:t>Water splitting-biosynthetic system with CO2 reduction efficiencies exceeding photosynthesis</w:t>
      </w:r>
    </w:p>
    <w:p w14:paraId="38C5D84B"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DOI: 10.1126/</w:t>
      </w:r>
      <w:proofErr w:type="gramStart"/>
      <w:r>
        <w:rPr>
          <w:rFonts w:ascii="Open Sans" w:hAnsi="Open Sans"/>
          <w:color w:val="666699"/>
          <w:sz w:val="21"/>
          <w:szCs w:val="21"/>
        </w:rPr>
        <w:t>science.aaf</w:t>
      </w:r>
      <w:proofErr w:type="gramEnd"/>
      <w:r>
        <w:rPr>
          <w:rFonts w:ascii="Open Sans" w:hAnsi="Open Sans"/>
          <w:color w:val="666699"/>
          <w:sz w:val="21"/>
          <w:szCs w:val="21"/>
        </w:rPr>
        <w:t>5039</w:t>
      </w:r>
    </w:p>
    <w:p w14:paraId="190789D8"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期刊：</w:t>
      </w:r>
      <w:r>
        <w:rPr>
          <w:rFonts w:ascii="Open Sans" w:hAnsi="Open Sans"/>
          <w:color w:val="666699"/>
          <w:sz w:val="21"/>
          <w:szCs w:val="21"/>
        </w:rPr>
        <w:t>Science</w:t>
      </w:r>
    </w:p>
    <w:p w14:paraId="513FD9B7"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774</w:t>
      </w:r>
    </w:p>
    <w:p w14:paraId="19902ECE"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作为自然界最重要的化学反应之一，光合作用一直吸引着研究人员的兴趣，人类也一直试图模拟光合作用。美国哈佛大学和新加坡南洋理工大学的研究人员联合开发了一套人工光合系统，可将二氧化碳和</w:t>
      </w:r>
      <w:proofErr w:type="gramStart"/>
      <w:r>
        <w:rPr>
          <w:rFonts w:ascii="Open Sans" w:hAnsi="Open Sans"/>
          <w:color w:val="666699"/>
          <w:sz w:val="21"/>
          <w:szCs w:val="21"/>
        </w:rPr>
        <w:t>水转变</w:t>
      </w:r>
      <w:proofErr w:type="gramEnd"/>
      <w:r>
        <w:rPr>
          <w:rFonts w:ascii="Open Sans" w:hAnsi="Open Sans"/>
          <w:color w:val="666699"/>
          <w:sz w:val="21"/>
          <w:szCs w:val="21"/>
        </w:rPr>
        <w:t>为液体燃料，转换效率达</w:t>
      </w:r>
      <w:r>
        <w:rPr>
          <w:rFonts w:ascii="Open Sans" w:hAnsi="Open Sans"/>
          <w:color w:val="666699"/>
          <w:sz w:val="21"/>
          <w:szCs w:val="21"/>
        </w:rPr>
        <w:t>9.7%</w:t>
      </w:r>
      <w:r>
        <w:rPr>
          <w:rFonts w:ascii="Open Sans" w:hAnsi="Open Sans"/>
          <w:color w:val="666699"/>
          <w:sz w:val="21"/>
          <w:szCs w:val="21"/>
        </w:rPr>
        <w:t>，是自然界植物光合作用（</w:t>
      </w:r>
      <w:r>
        <w:rPr>
          <w:rFonts w:ascii="Open Sans" w:hAnsi="Open Sans"/>
          <w:color w:val="666699"/>
          <w:sz w:val="21"/>
          <w:szCs w:val="21"/>
        </w:rPr>
        <w:t>1%</w:t>
      </w:r>
      <w:r>
        <w:rPr>
          <w:rFonts w:ascii="Open Sans" w:hAnsi="Open Sans"/>
          <w:color w:val="666699"/>
          <w:sz w:val="21"/>
          <w:szCs w:val="21"/>
        </w:rPr>
        <w:t>）效率的</w:t>
      </w:r>
      <w:r>
        <w:rPr>
          <w:rFonts w:ascii="Open Sans" w:hAnsi="Open Sans"/>
          <w:color w:val="666699"/>
          <w:sz w:val="21"/>
          <w:szCs w:val="21"/>
        </w:rPr>
        <w:t>10</w:t>
      </w:r>
      <w:r>
        <w:rPr>
          <w:rFonts w:ascii="Open Sans" w:hAnsi="Open Sans"/>
          <w:color w:val="666699"/>
          <w:sz w:val="21"/>
          <w:szCs w:val="21"/>
        </w:rPr>
        <w:t>倍。</w:t>
      </w:r>
    </w:p>
    <w:p w14:paraId="4B6048D6"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8</w:t>
      </w:r>
      <w:r>
        <w:rPr>
          <w:rFonts w:ascii="Open Sans" w:hAnsi="Open Sans"/>
          <w:color w:val="666699"/>
          <w:sz w:val="21"/>
          <w:szCs w:val="21"/>
        </w:rPr>
        <w:t>．利用太阳能直接将</w:t>
      </w:r>
      <w:r>
        <w:rPr>
          <w:rFonts w:ascii="Open Sans" w:hAnsi="Open Sans"/>
          <w:color w:val="666699"/>
          <w:sz w:val="21"/>
          <w:szCs w:val="21"/>
        </w:rPr>
        <w:t>CO2</w:t>
      </w:r>
      <w:r>
        <w:rPr>
          <w:rFonts w:ascii="Open Sans" w:hAnsi="Open Sans"/>
          <w:color w:val="666699"/>
          <w:sz w:val="21"/>
          <w:szCs w:val="21"/>
        </w:rPr>
        <w:t>转化为燃料</w:t>
      </w:r>
    </w:p>
    <w:p w14:paraId="47D715D4"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论文标题：</w:t>
      </w:r>
      <w:r>
        <w:rPr>
          <w:rFonts w:ascii="Open Sans" w:hAnsi="Open Sans"/>
          <w:color w:val="666699"/>
          <w:sz w:val="21"/>
          <w:szCs w:val="21"/>
        </w:rPr>
        <w:t xml:space="preserve">Nanostructured transition metal dichalcogenide </w:t>
      </w:r>
      <w:proofErr w:type="spellStart"/>
      <w:r>
        <w:rPr>
          <w:rFonts w:ascii="Open Sans" w:hAnsi="Open Sans"/>
          <w:color w:val="666699"/>
          <w:sz w:val="21"/>
          <w:szCs w:val="21"/>
        </w:rPr>
        <w:t>electrocatalysts</w:t>
      </w:r>
      <w:proofErr w:type="spellEnd"/>
      <w:r>
        <w:rPr>
          <w:rFonts w:ascii="Open Sans" w:hAnsi="Open Sans"/>
          <w:color w:val="666699"/>
          <w:sz w:val="21"/>
          <w:szCs w:val="21"/>
        </w:rPr>
        <w:t xml:space="preserve"> for CO2 reduction in ionic liquid</w:t>
      </w:r>
    </w:p>
    <w:p w14:paraId="216D48EC"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DOI: 10.1126/</w:t>
      </w:r>
      <w:proofErr w:type="gramStart"/>
      <w:r>
        <w:rPr>
          <w:rFonts w:ascii="Open Sans" w:hAnsi="Open Sans"/>
          <w:color w:val="666699"/>
          <w:sz w:val="21"/>
          <w:szCs w:val="21"/>
        </w:rPr>
        <w:t>science.aaf</w:t>
      </w:r>
      <w:proofErr w:type="gramEnd"/>
      <w:r>
        <w:rPr>
          <w:rFonts w:ascii="Open Sans" w:hAnsi="Open Sans"/>
          <w:color w:val="666699"/>
          <w:sz w:val="21"/>
          <w:szCs w:val="21"/>
        </w:rPr>
        <w:t>4767</w:t>
      </w:r>
    </w:p>
    <w:p w14:paraId="78935694"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lastRenderedPageBreak/>
        <w:t>期刊：</w:t>
      </w:r>
      <w:r>
        <w:rPr>
          <w:rFonts w:ascii="Open Sans" w:hAnsi="Open Sans"/>
          <w:color w:val="666699"/>
          <w:sz w:val="21"/>
          <w:szCs w:val="21"/>
        </w:rPr>
        <w:t>Science</w:t>
      </w:r>
    </w:p>
    <w:p w14:paraId="476D6B98"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739</w:t>
      </w:r>
    </w:p>
    <w:p w14:paraId="4BC57B90"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温室气体</w:t>
      </w:r>
      <w:r>
        <w:rPr>
          <w:rFonts w:ascii="Open Sans" w:hAnsi="Open Sans"/>
          <w:color w:val="666699"/>
          <w:sz w:val="21"/>
          <w:szCs w:val="21"/>
        </w:rPr>
        <w:t>CO2</w:t>
      </w:r>
      <w:r>
        <w:rPr>
          <w:rFonts w:ascii="Open Sans" w:hAnsi="Open Sans"/>
          <w:color w:val="666699"/>
          <w:sz w:val="21"/>
          <w:szCs w:val="21"/>
        </w:rPr>
        <w:t>的转化利用是世界各国普遍关注的问题。美国伊利诺斯大学芝加哥分校和阿贡国家实验室的科学家联合设计出一种新型太阳能电池，能直接把大气中的二氧化碳转化成合成气（氢气和一氧化碳）。该设计同时具有环保和经济两方面价值，不仅可以减缓二氧化碳向大气中排放，而且可以生成重要的化工原料合成气。</w:t>
      </w:r>
    </w:p>
    <w:p w14:paraId="722218E1"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9</w:t>
      </w:r>
      <w:r>
        <w:rPr>
          <w:rFonts w:ascii="Open Sans" w:hAnsi="Open Sans"/>
          <w:color w:val="666699"/>
          <w:sz w:val="21"/>
          <w:szCs w:val="21"/>
        </w:rPr>
        <w:t>．首例可以催化</w:t>
      </w:r>
      <w:r>
        <w:rPr>
          <w:rFonts w:ascii="Open Sans" w:hAnsi="Open Sans"/>
          <w:color w:val="666699"/>
          <w:sz w:val="21"/>
          <w:szCs w:val="21"/>
        </w:rPr>
        <w:t>C-Si</w:t>
      </w:r>
      <w:r>
        <w:rPr>
          <w:rFonts w:ascii="Open Sans" w:hAnsi="Open Sans"/>
          <w:color w:val="666699"/>
          <w:sz w:val="21"/>
          <w:szCs w:val="21"/>
        </w:rPr>
        <w:t>键形成的蛋白质</w:t>
      </w:r>
    </w:p>
    <w:p w14:paraId="21215A37"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论文标题：</w:t>
      </w:r>
      <w:r>
        <w:rPr>
          <w:rFonts w:ascii="Open Sans" w:hAnsi="Open Sans"/>
          <w:color w:val="666699"/>
          <w:sz w:val="21"/>
          <w:szCs w:val="21"/>
        </w:rPr>
        <w:t>Directed evolution of cytochrome c for carbon-silicon bond formation: Bringing silicon to life</w:t>
      </w:r>
    </w:p>
    <w:p w14:paraId="178EA7CE"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DOI: 10.1126/</w:t>
      </w:r>
      <w:proofErr w:type="gramStart"/>
      <w:r>
        <w:rPr>
          <w:rFonts w:ascii="Open Sans" w:hAnsi="Open Sans"/>
          <w:color w:val="666699"/>
          <w:sz w:val="21"/>
          <w:szCs w:val="21"/>
        </w:rPr>
        <w:t>science.aah</w:t>
      </w:r>
      <w:proofErr w:type="gramEnd"/>
      <w:r>
        <w:rPr>
          <w:rFonts w:ascii="Open Sans" w:hAnsi="Open Sans"/>
          <w:color w:val="666699"/>
          <w:sz w:val="21"/>
          <w:szCs w:val="21"/>
        </w:rPr>
        <w:t>6219</w:t>
      </w:r>
    </w:p>
    <w:p w14:paraId="56C849AC"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期刊：</w:t>
      </w:r>
      <w:r>
        <w:rPr>
          <w:rFonts w:ascii="Open Sans" w:hAnsi="Open Sans"/>
          <w:color w:val="666699"/>
          <w:sz w:val="21"/>
          <w:szCs w:val="21"/>
        </w:rPr>
        <w:t>Science</w:t>
      </w:r>
    </w:p>
    <w:p w14:paraId="5CBF4265"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709</w:t>
      </w:r>
    </w:p>
    <w:p w14:paraId="306300A6"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硅和</w:t>
      </w:r>
      <w:proofErr w:type="gramStart"/>
      <w:r>
        <w:rPr>
          <w:rFonts w:ascii="Open Sans" w:hAnsi="Open Sans"/>
          <w:color w:val="666699"/>
          <w:sz w:val="21"/>
          <w:szCs w:val="21"/>
        </w:rPr>
        <w:t>碳都是</w:t>
      </w:r>
      <w:proofErr w:type="gramEnd"/>
      <w:r>
        <w:rPr>
          <w:rFonts w:ascii="Open Sans" w:hAnsi="Open Sans"/>
          <w:color w:val="666699"/>
          <w:sz w:val="21"/>
          <w:szCs w:val="21"/>
        </w:rPr>
        <w:t>地球上含量丰富的元素，但是自然界中却从未发现硅碳键的存在。美国加州理工学院的研究人员通过改造细菌中的</w:t>
      </w:r>
      <w:proofErr w:type="gramStart"/>
      <w:r>
        <w:rPr>
          <w:rFonts w:ascii="Open Sans" w:hAnsi="Open Sans"/>
          <w:color w:val="666699"/>
          <w:sz w:val="21"/>
          <w:szCs w:val="21"/>
        </w:rPr>
        <w:t>酶实现</w:t>
      </w:r>
      <w:proofErr w:type="gramEnd"/>
      <w:r>
        <w:rPr>
          <w:rFonts w:ascii="Open Sans" w:hAnsi="Open Sans"/>
          <w:color w:val="666699"/>
          <w:sz w:val="21"/>
          <w:szCs w:val="21"/>
        </w:rPr>
        <w:t>了这一自然演化中未曾出现的现象。他们发现了一种来自耐高温细菌</w:t>
      </w:r>
      <w:proofErr w:type="spellStart"/>
      <w:r>
        <w:rPr>
          <w:rFonts w:ascii="Open Sans" w:hAnsi="Open Sans"/>
          <w:color w:val="666699"/>
          <w:sz w:val="21"/>
          <w:szCs w:val="21"/>
        </w:rPr>
        <w:t>Rhodothermus</w:t>
      </w:r>
      <w:proofErr w:type="spellEnd"/>
      <w:r>
        <w:rPr>
          <w:rFonts w:ascii="Open Sans" w:hAnsi="Open Sans"/>
          <w:color w:val="666699"/>
          <w:sz w:val="21"/>
          <w:szCs w:val="21"/>
        </w:rPr>
        <w:t xml:space="preserve"> marinus</w:t>
      </w:r>
      <w:r>
        <w:rPr>
          <w:rFonts w:ascii="Open Sans" w:hAnsi="Open Sans"/>
          <w:color w:val="666699"/>
          <w:sz w:val="21"/>
          <w:szCs w:val="21"/>
        </w:rPr>
        <w:t>的细胞色素</w:t>
      </w:r>
      <w:r>
        <w:rPr>
          <w:rFonts w:ascii="Open Sans" w:hAnsi="Open Sans"/>
          <w:color w:val="666699"/>
          <w:sz w:val="21"/>
          <w:szCs w:val="21"/>
        </w:rPr>
        <w:t>c</w:t>
      </w:r>
      <w:r>
        <w:rPr>
          <w:rFonts w:ascii="Open Sans" w:hAnsi="Open Sans"/>
          <w:color w:val="666699"/>
          <w:sz w:val="21"/>
          <w:szCs w:val="21"/>
        </w:rPr>
        <w:t>蛋白，通过对该蛋白的定向进化（得到三个突变），可以催化硅氢键的卡宾插入反应，从而形成硅碳键。这一成果对连接生物合成与化学合成两大合成领域，具有重要意义。</w:t>
      </w:r>
    </w:p>
    <w:p w14:paraId="611C9F9E"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10</w:t>
      </w:r>
      <w:r>
        <w:rPr>
          <w:rFonts w:ascii="Open Sans" w:hAnsi="Open Sans"/>
          <w:color w:val="666699"/>
          <w:sz w:val="21"/>
          <w:szCs w:val="21"/>
        </w:rPr>
        <w:t>．桑蚕吐出纳米碳掺杂的更牢固蚕丝</w:t>
      </w:r>
    </w:p>
    <w:p w14:paraId="22245CE6"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论文标题：</w:t>
      </w:r>
      <w:r>
        <w:rPr>
          <w:rFonts w:ascii="Open Sans" w:hAnsi="Open Sans"/>
          <w:color w:val="666699"/>
          <w:sz w:val="21"/>
          <w:szCs w:val="21"/>
        </w:rPr>
        <w:t>Feeding Single-Walled Carbon Nanotubes or Graphene to Silkworms for Reinforced Silk Fibers</w:t>
      </w:r>
    </w:p>
    <w:p w14:paraId="680C97A1"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DOI: 10.1021/acs.nanolett.6b03597</w:t>
      </w:r>
    </w:p>
    <w:p w14:paraId="4621DE8B"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期刊：</w:t>
      </w:r>
      <w:r>
        <w:rPr>
          <w:rFonts w:ascii="Open Sans" w:hAnsi="Open Sans"/>
          <w:color w:val="666699"/>
          <w:sz w:val="21"/>
          <w:szCs w:val="21"/>
        </w:rPr>
        <w:t>Nano Letters</w:t>
      </w:r>
    </w:p>
    <w:p w14:paraId="1C635948" w14:textId="77777777" w:rsidR="00F72DE8" w:rsidRDefault="00F72DE8" w:rsidP="00F72DE8">
      <w:pPr>
        <w:pStyle w:val="a3"/>
        <w:shd w:val="clear" w:color="auto" w:fill="FFFFFF"/>
        <w:rPr>
          <w:rFonts w:ascii="Open Sans" w:hAnsi="Open Sans"/>
          <w:sz w:val="21"/>
          <w:szCs w:val="21"/>
        </w:rPr>
      </w:pPr>
      <w:proofErr w:type="spellStart"/>
      <w:r>
        <w:rPr>
          <w:rFonts w:ascii="Open Sans" w:hAnsi="Open Sans"/>
          <w:color w:val="666699"/>
          <w:sz w:val="21"/>
          <w:szCs w:val="21"/>
        </w:rPr>
        <w:t>Altmetrics</w:t>
      </w:r>
      <w:proofErr w:type="spellEnd"/>
      <w:r>
        <w:rPr>
          <w:rFonts w:ascii="Open Sans" w:hAnsi="Open Sans"/>
          <w:color w:val="666699"/>
          <w:sz w:val="21"/>
          <w:szCs w:val="21"/>
        </w:rPr>
        <w:t>指数：</w:t>
      </w:r>
      <w:r>
        <w:rPr>
          <w:rFonts w:ascii="Open Sans" w:hAnsi="Open Sans"/>
          <w:color w:val="666699"/>
          <w:sz w:val="21"/>
          <w:szCs w:val="21"/>
        </w:rPr>
        <w:t>709</w:t>
      </w:r>
    </w:p>
    <w:p w14:paraId="2A64F061" w14:textId="77777777" w:rsidR="00F72DE8" w:rsidRDefault="00F72DE8" w:rsidP="00F72DE8">
      <w:pPr>
        <w:pStyle w:val="a3"/>
        <w:shd w:val="clear" w:color="auto" w:fill="FFFFFF"/>
        <w:rPr>
          <w:rFonts w:ascii="Open Sans" w:hAnsi="Open Sans"/>
          <w:sz w:val="21"/>
          <w:szCs w:val="21"/>
        </w:rPr>
      </w:pPr>
      <w:r>
        <w:rPr>
          <w:rFonts w:ascii="Open Sans" w:hAnsi="Open Sans"/>
          <w:color w:val="666699"/>
          <w:sz w:val="21"/>
          <w:szCs w:val="21"/>
        </w:rPr>
        <w:t> </w:t>
      </w:r>
      <w:r>
        <w:rPr>
          <w:rFonts w:ascii="Open Sans" w:hAnsi="Open Sans"/>
          <w:color w:val="666699"/>
          <w:sz w:val="21"/>
          <w:szCs w:val="21"/>
        </w:rPr>
        <w:t>中国自古就是养蚕大国。古代中国与西方贸易交流的陆上通道被称为</w:t>
      </w:r>
      <w:r>
        <w:rPr>
          <w:rFonts w:ascii="Open Sans" w:hAnsi="Open Sans"/>
          <w:color w:val="666699"/>
          <w:sz w:val="21"/>
          <w:szCs w:val="21"/>
        </w:rPr>
        <w:t>“</w:t>
      </w:r>
      <w:r>
        <w:rPr>
          <w:rFonts w:ascii="Open Sans" w:hAnsi="Open Sans"/>
          <w:color w:val="666699"/>
          <w:sz w:val="21"/>
          <w:szCs w:val="21"/>
        </w:rPr>
        <w:t>丝绸之路</w:t>
      </w:r>
      <w:r>
        <w:rPr>
          <w:rFonts w:ascii="Open Sans" w:hAnsi="Open Sans"/>
          <w:color w:val="666699"/>
          <w:sz w:val="21"/>
          <w:szCs w:val="21"/>
        </w:rPr>
        <w:t>”</w:t>
      </w:r>
      <w:r>
        <w:rPr>
          <w:rFonts w:ascii="Open Sans" w:hAnsi="Open Sans"/>
          <w:color w:val="666699"/>
          <w:sz w:val="21"/>
          <w:szCs w:val="21"/>
        </w:rPr>
        <w:t>。清华大学的科学家将古老的养蚕技术与时兴的碳纳米管和石墨</w:t>
      </w:r>
      <w:proofErr w:type="gramStart"/>
      <w:r>
        <w:rPr>
          <w:rFonts w:ascii="Open Sans" w:hAnsi="Open Sans"/>
          <w:color w:val="666699"/>
          <w:sz w:val="21"/>
          <w:szCs w:val="21"/>
        </w:rPr>
        <w:t>烯</w:t>
      </w:r>
      <w:proofErr w:type="gramEnd"/>
      <w:r>
        <w:rPr>
          <w:rFonts w:ascii="Open Sans" w:hAnsi="Open Sans"/>
          <w:color w:val="666699"/>
          <w:sz w:val="21"/>
          <w:szCs w:val="21"/>
        </w:rPr>
        <w:t>结合，发现通过给蚕宝宝喂食含有碳纳米管和石墨烯的桑叶，可以获得更加牢固的蚕丝纤维，延展性和抗拉强度显著提高，而且通过高温加热碳化还可显著提高导电性。</w:t>
      </w:r>
    </w:p>
    <w:p w14:paraId="39F6D3EB" w14:textId="77777777" w:rsidR="006D135D" w:rsidRPr="00F72DE8" w:rsidRDefault="006D135D">
      <w:bookmarkStart w:id="0" w:name="_GoBack"/>
      <w:bookmarkEnd w:id="0"/>
    </w:p>
    <w:sectPr w:rsidR="006D135D" w:rsidRPr="00F72DE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Open Sans">
    <w:altName w:val="Segoe UI"/>
    <w:charset w:val="00"/>
    <w:family w:val="auto"/>
    <w:pitch w:val="default"/>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50E"/>
    <w:rsid w:val="002C450E"/>
    <w:rsid w:val="006D135D"/>
    <w:rsid w:val="00F72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A0B830-9F20-4D57-B19D-10F84715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2D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800910">
      <w:bodyDiv w:val="1"/>
      <w:marLeft w:val="0"/>
      <w:marRight w:val="0"/>
      <w:marTop w:val="0"/>
      <w:marBottom w:val="0"/>
      <w:divBdr>
        <w:top w:val="none" w:sz="0" w:space="0" w:color="auto"/>
        <w:left w:val="none" w:sz="0" w:space="0" w:color="auto"/>
        <w:bottom w:val="none" w:sz="0" w:space="0" w:color="auto"/>
        <w:right w:val="none" w:sz="0" w:space="0" w:color="auto"/>
      </w:divBdr>
      <w:divsChild>
        <w:div w:id="860556044">
          <w:marLeft w:val="0"/>
          <w:marRight w:val="0"/>
          <w:marTop w:val="0"/>
          <w:marBottom w:val="0"/>
          <w:divBdr>
            <w:top w:val="none" w:sz="0" w:space="0" w:color="auto"/>
            <w:left w:val="none" w:sz="0" w:space="0" w:color="auto"/>
            <w:bottom w:val="none" w:sz="0" w:space="0" w:color="auto"/>
            <w:right w:val="none" w:sz="0" w:space="0" w:color="auto"/>
          </w:divBdr>
          <w:divsChild>
            <w:div w:id="508102568">
              <w:marLeft w:val="0"/>
              <w:marRight w:val="0"/>
              <w:marTop w:val="0"/>
              <w:marBottom w:val="0"/>
              <w:divBdr>
                <w:top w:val="none" w:sz="0" w:space="0" w:color="auto"/>
                <w:left w:val="none" w:sz="0" w:space="0" w:color="auto"/>
                <w:bottom w:val="none" w:sz="0" w:space="0" w:color="auto"/>
                <w:right w:val="none" w:sz="0" w:space="0" w:color="auto"/>
              </w:divBdr>
              <w:divsChild>
                <w:div w:id="952326037">
                  <w:marLeft w:val="0"/>
                  <w:marRight w:val="0"/>
                  <w:marTop w:val="0"/>
                  <w:marBottom w:val="0"/>
                  <w:divBdr>
                    <w:top w:val="none" w:sz="0" w:space="0" w:color="auto"/>
                    <w:left w:val="none" w:sz="0" w:space="0" w:color="auto"/>
                    <w:bottom w:val="none" w:sz="0" w:space="0" w:color="auto"/>
                    <w:right w:val="none" w:sz="0" w:space="0" w:color="auto"/>
                  </w:divBdr>
                  <w:divsChild>
                    <w:div w:id="16760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599</Words>
  <Characters>3415</Characters>
  <Application>Microsoft Office Word</Application>
  <DocSecurity>0</DocSecurity>
  <Lines>28</Lines>
  <Paragraphs>8</Paragraphs>
  <ScaleCrop>false</ScaleCrop>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whdadmin</dc:creator>
  <cp:keywords/>
  <dc:description/>
  <cp:lastModifiedBy>whdadmin</cp:lastModifiedBy>
  <cp:revision>2</cp:revision>
  <dcterms:created xsi:type="dcterms:W3CDTF">2017-12-21T11:08:00Z</dcterms:created>
  <dcterms:modified xsi:type="dcterms:W3CDTF">2017-12-21T11:08:00Z</dcterms:modified>
</cp:coreProperties>
</file>